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B" w:rsidRPr="00DB75ED" w:rsidRDefault="00EE4FCB" w:rsidP="00EE4FCB">
      <w:pPr>
        <w:pStyle w:val="Heading1"/>
        <w:keepNext/>
        <w:keepLines/>
        <w:spacing w:before="480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10980888"/>
      <w:r w:rsidRPr="00DB75ED">
        <w:rPr>
          <w:rFonts w:asciiTheme="minorHAnsi" w:hAnsiTheme="minorHAnsi" w:cs="Times New Roman"/>
          <w:color w:val="auto"/>
          <w:sz w:val="48"/>
          <w:szCs w:val="48"/>
        </w:rPr>
        <w:t>Title VI Notice to the Public</w:t>
      </w:r>
      <w:r>
        <w:rPr>
          <w:rFonts w:asciiTheme="minorHAnsi" w:hAnsiTheme="minorHAnsi" w:cs="Times New Roman"/>
          <w:color w:val="auto"/>
          <w:sz w:val="48"/>
          <w:szCs w:val="48"/>
        </w:rPr>
        <w:t xml:space="preserve"> -Spanish</w:t>
      </w:r>
      <w:bookmarkEnd w:id="0"/>
    </w:p>
    <w:p w:rsidR="00EE4FCB" w:rsidRDefault="00EE4FCB" w:rsidP="00EE4FCB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D53B" wp14:editId="7E48F486">
                <wp:simplePos x="0" y="0"/>
                <wp:positionH relativeFrom="column">
                  <wp:posOffset>-270192</wp:posOffset>
                </wp:positionH>
                <wp:positionV relativeFrom="paragraph">
                  <wp:posOffset>123825</wp:posOffset>
                </wp:positionV>
                <wp:extent cx="6438900" cy="5092700"/>
                <wp:effectExtent l="0" t="0" r="19050" b="12700"/>
                <wp:wrapNone/>
                <wp:docPr id="14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5092700"/>
                        </a:xfrm>
                        <a:custGeom>
                          <a:avLst/>
                          <a:gdLst>
                            <a:gd name="T0" fmla="*/ 0 w 6438900"/>
                            <a:gd name="T1" fmla="*/ 0 h 5092700"/>
                            <a:gd name="T2" fmla="*/ 6438900 w 6438900"/>
                            <a:gd name="T3" fmla="*/ 0 h 5092700"/>
                            <a:gd name="T4" fmla="*/ 6438900 w 6438900"/>
                            <a:gd name="T5" fmla="*/ 5092700 h 5092700"/>
                            <a:gd name="T6" fmla="*/ 0 w 6438900"/>
                            <a:gd name="T7" fmla="*/ 5092700 h 5092700"/>
                            <a:gd name="T8" fmla="*/ 0 w 6438900"/>
                            <a:gd name="T9" fmla="*/ 0 h 5092700"/>
                            <a:gd name="T10" fmla="*/ 121817 w 6438900"/>
                            <a:gd name="T11" fmla="*/ 121817 h 5092700"/>
                            <a:gd name="T12" fmla="*/ 121817 w 6438900"/>
                            <a:gd name="T13" fmla="*/ 4970883 h 5092700"/>
                            <a:gd name="T14" fmla="*/ 6317083 w 6438900"/>
                            <a:gd name="T15" fmla="*/ 4970883 h 5092700"/>
                            <a:gd name="T16" fmla="*/ 6317083 w 6438900"/>
                            <a:gd name="T17" fmla="*/ 121817 h 5092700"/>
                            <a:gd name="T18" fmla="*/ 121817 w 6438900"/>
                            <a:gd name="T19" fmla="*/ 121817 h 50927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8900" h="50927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5092700"/>
                              </a:lnTo>
                              <a:lnTo>
                                <a:pt x="0" y="50927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1817" y="121817"/>
                              </a:moveTo>
                              <a:lnTo>
                                <a:pt x="121817" y="4970883"/>
                              </a:lnTo>
                              <a:lnTo>
                                <a:pt x="6317083" y="4970883"/>
                              </a:lnTo>
                              <a:lnTo>
                                <a:pt x="6317083" y="121817"/>
                              </a:lnTo>
                              <a:lnTo>
                                <a:pt x="121817" y="121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4BA"/>
                        </a:solidFill>
                        <a:ln w="25400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21.25pt;margin-top:9.75pt;width:507pt;height:4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509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" path="m,l6438900,r,5092700l,5092700,,xm121817,121817r,4849066l6317083,4970883r,-4849066l121817,121817xe" fillcolor="#abc4ba" strokecolor="#3c3951" strokeweight="2pt">
                <v:path arrowok="t" o:connecttype="custom" o:connectlocs="0,0;6438900,0;6438900,5092700;0,5092700;0,0;121817,121817;121817,4970883;6317083,4970883;6317083,121817;121817,121817" o:connectangles="0,0,0,0,0,0,0,0,0,0"/>
              </v:shape>
            </w:pict>
          </mc:Fallback>
        </mc:AlternateContent>
      </w:r>
    </w:p>
    <w:p w:rsidR="002500FC" w:rsidRDefault="002500FC" w:rsidP="00EE4FCB">
      <w:pPr>
        <w:jc w:val="center"/>
        <w:rPr>
          <w:rFonts w:cs="Times New Roman"/>
          <w:b/>
          <w:sz w:val="36"/>
          <w:szCs w:val="36"/>
        </w:rPr>
      </w:pPr>
    </w:p>
    <w:p w:rsidR="00EE4FCB" w:rsidRPr="00FD2F8B" w:rsidRDefault="00EE4FCB" w:rsidP="00EE4FCB">
      <w:pPr>
        <w:jc w:val="center"/>
        <w:rPr>
          <w:rFonts w:eastAsia="Times New Roman"/>
          <w:b/>
          <w:color w:val="777777"/>
          <w:sz w:val="36"/>
          <w:szCs w:val="36"/>
        </w:rPr>
      </w:pPr>
      <w:r>
        <w:rPr>
          <w:rFonts w:cs="Times New Roman"/>
          <w:b/>
          <w:sz w:val="36"/>
          <w:szCs w:val="36"/>
        </w:rPr>
        <w:t>Aviso</w:t>
      </w:r>
      <w:r w:rsidRPr="00FD2F8B">
        <w:rPr>
          <w:rFonts w:cs="Times New Roman"/>
          <w:b/>
          <w:sz w:val="36"/>
          <w:szCs w:val="36"/>
        </w:rPr>
        <w:t xml:space="preserve"> al </w:t>
      </w:r>
      <w:r w:rsidRPr="00FD2F8B">
        <w:rPr>
          <w:rStyle w:val="hps"/>
          <w:rFonts w:cs="Arial"/>
          <w:b/>
          <w:sz w:val="36"/>
          <w:szCs w:val="36"/>
          <w:lang w:val="es-ES"/>
        </w:rPr>
        <w:t xml:space="preserve">Público </w:t>
      </w:r>
      <w:r>
        <w:rPr>
          <w:rFonts w:eastAsia="Times New Roman"/>
          <w:b/>
          <w:sz w:val="36"/>
          <w:szCs w:val="36"/>
          <w:lang w:val="es-ES"/>
        </w:rPr>
        <w:t>Sobre los</w:t>
      </w:r>
      <w:r w:rsidRPr="00FD2F8B">
        <w:rPr>
          <w:rFonts w:eastAsia="Times New Roman"/>
          <w:b/>
          <w:sz w:val="36"/>
          <w:szCs w:val="36"/>
          <w:lang w:val="es-ES"/>
        </w:rPr>
        <w:t xml:space="preserve"> Derechos Bajo el Título VI</w:t>
      </w:r>
    </w:p>
    <w:p w:rsidR="00EE4FCB" w:rsidRPr="00FD2F8B" w:rsidRDefault="00EE4FCB" w:rsidP="00EE4FCB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HORIZON HEALTH AND WELLNESS</w:t>
      </w:r>
    </w:p>
    <w:p w:rsidR="00EE4FCB" w:rsidRPr="00FD2F8B" w:rsidRDefault="00EE4FCB" w:rsidP="00EE4FCB">
      <w:pPr>
        <w:spacing w:line="276" w:lineRule="auto"/>
        <w:ind w:firstLine="0"/>
        <w:jc w:val="both"/>
        <w:rPr>
          <w:rFonts w:cs="Times New Roman"/>
          <w:i/>
          <w:sz w:val="28"/>
        </w:rPr>
      </w:pPr>
    </w:p>
    <w:p w:rsidR="00EE4FCB" w:rsidRPr="00FD2F8B" w:rsidRDefault="00EE4FCB" w:rsidP="002500FC">
      <w:pPr>
        <w:ind w:left="270" w:right="360" w:firstLine="0"/>
        <w:jc w:val="both"/>
        <w:rPr>
          <w:sz w:val="24"/>
        </w:rPr>
      </w:pPr>
      <w:r>
        <w:rPr>
          <w:sz w:val="24"/>
        </w:rPr>
        <w:t>Horizon Health and Wellness</w:t>
      </w:r>
      <w:r w:rsidRPr="00FD2F8B">
        <w:rPr>
          <w:i/>
          <w:sz w:val="24"/>
        </w:rPr>
        <w:t xml:space="preserve"> (y </w:t>
      </w:r>
      <w:proofErr w:type="spellStart"/>
      <w:r w:rsidRPr="00FD2F8B">
        <w:rPr>
          <w:i/>
          <w:sz w:val="24"/>
        </w:rPr>
        <w:t>sus</w:t>
      </w:r>
      <w:proofErr w:type="spellEnd"/>
      <w:r w:rsidRPr="00FD2F8B">
        <w:rPr>
          <w:i/>
          <w:sz w:val="24"/>
        </w:rPr>
        <w:t xml:space="preserve"> </w:t>
      </w:r>
      <w:proofErr w:type="spellStart"/>
      <w:r w:rsidRPr="00FD2F8B">
        <w:rPr>
          <w:i/>
          <w:sz w:val="24"/>
        </w:rPr>
        <w:t>subcontratistas</w:t>
      </w:r>
      <w:proofErr w:type="spellEnd"/>
      <w:r w:rsidRPr="00FD2F8B">
        <w:rPr>
          <w:i/>
          <w:sz w:val="24"/>
        </w:rPr>
        <w:t xml:space="preserve">, </w:t>
      </w:r>
      <w:proofErr w:type="spellStart"/>
      <w:r w:rsidRPr="00FD2F8B">
        <w:rPr>
          <w:i/>
          <w:sz w:val="24"/>
        </w:rPr>
        <w:t>si</w:t>
      </w:r>
      <w:proofErr w:type="spellEnd"/>
      <w:r w:rsidRPr="00FD2F8B">
        <w:rPr>
          <w:i/>
          <w:sz w:val="24"/>
        </w:rPr>
        <w:t xml:space="preserve"> </w:t>
      </w:r>
      <w:proofErr w:type="spellStart"/>
      <w:r w:rsidRPr="00FD2F8B">
        <w:rPr>
          <w:i/>
          <w:sz w:val="24"/>
        </w:rPr>
        <w:t>cualquiera</w:t>
      </w:r>
      <w:proofErr w:type="spellEnd"/>
      <w:r w:rsidRPr="00FD2F8B">
        <w:rPr>
          <w:i/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asegura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complir</w:t>
      </w:r>
      <w:proofErr w:type="spellEnd"/>
      <w:r w:rsidRPr="00FD2F8B">
        <w:rPr>
          <w:sz w:val="24"/>
        </w:rPr>
        <w:t xml:space="preserve"> con el </w:t>
      </w:r>
      <w:proofErr w:type="spellStart"/>
      <w:r w:rsidRPr="00FD2F8B">
        <w:rPr>
          <w:sz w:val="24"/>
        </w:rPr>
        <w:t>Título</w:t>
      </w:r>
      <w:proofErr w:type="spellEnd"/>
      <w:r w:rsidRPr="00FD2F8B">
        <w:rPr>
          <w:sz w:val="24"/>
        </w:rPr>
        <w:t xml:space="preserve"> VI de la Ley de </w:t>
      </w:r>
      <w:proofErr w:type="spellStart"/>
      <w:r w:rsidRPr="00FD2F8B">
        <w:rPr>
          <w:sz w:val="24"/>
        </w:rPr>
        <w:t>los</w:t>
      </w:r>
      <w:proofErr w:type="spellEnd"/>
      <w:r w:rsidRPr="00FD2F8B">
        <w:rPr>
          <w:sz w:val="24"/>
        </w:rPr>
        <w:t xml:space="preserve"> Derechos </w:t>
      </w:r>
      <w:proofErr w:type="spellStart"/>
      <w:r w:rsidRPr="00FD2F8B">
        <w:rPr>
          <w:sz w:val="24"/>
        </w:rPr>
        <w:t>Civiles</w:t>
      </w:r>
      <w:proofErr w:type="spellEnd"/>
      <w:r w:rsidRPr="00FD2F8B">
        <w:rPr>
          <w:sz w:val="24"/>
        </w:rPr>
        <w:t xml:space="preserve"> de 1964.   El </w:t>
      </w:r>
      <w:proofErr w:type="spellStart"/>
      <w:r w:rsidRPr="00FD2F8B">
        <w:rPr>
          <w:sz w:val="24"/>
        </w:rPr>
        <w:t>nivel</w:t>
      </w:r>
      <w:proofErr w:type="spellEnd"/>
      <w:r w:rsidRPr="00FD2F8B">
        <w:rPr>
          <w:sz w:val="24"/>
        </w:rPr>
        <w:t xml:space="preserve"> y la </w:t>
      </w:r>
      <w:proofErr w:type="spellStart"/>
      <w:r w:rsidRPr="00FD2F8B">
        <w:rPr>
          <w:sz w:val="24"/>
        </w:rPr>
        <w:t>calidad</w:t>
      </w:r>
      <w:proofErr w:type="spellEnd"/>
      <w:r w:rsidRPr="00FD2F8B">
        <w:rPr>
          <w:sz w:val="24"/>
        </w:rPr>
        <w:t xml:space="preserve"> de </w:t>
      </w:r>
      <w:proofErr w:type="spellStart"/>
      <w:r w:rsidRPr="00FD2F8B">
        <w:rPr>
          <w:sz w:val="24"/>
        </w:rPr>
        <w:t>servicios</w:t>
      </w:r>
      <w:proofErr w:type="spellEnd"/>
      <w:r w:rsidRPr="00FD2F8B">
        <w:rPr>
          <w:sz w:val="24"/>
        </w:rPr>
        <w:t xml:space="preserve"> de </w:t>
      </w:r>
      <w:proofErr w:type="spellStart"/>
      <w:r w:rsidRPr="00FD2F8B">
        <w:rPr>
          <w:sz w:val="24"/>
        </w:rPr>
        <w:t>transporte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serán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provehidos</w:t>
      </w:r>
      <w:proofErr w:type="spellEnd"/>
      <w:r w:rsidRPr="00FD2F8B">
        <w:rPr>
          <w:sz w:val="24"/>
        </w:rPr>
        <w:t xml:space="preserve"> sin </w:t>
      </w:r>
      <w:proofErr w:type="spellStart"/>
      <w:r w:rsidRPr="00FD2F8B">
        <w:rPr>
          <w:sz w:val="24"/>
        </w:rPr>
        <w:t>consideración</w:t>
      </w:r>
      <w:proofErr w:type="spellEnd"/>
      <w:r w:rsidRPr="00FD2F8B">
        <w:rPr>
          <w:sz w:val="24"/>
        </w:rPr>
        <w:t xml:space="preserve"> a </w:t>
      </w:r>
      <w:proofErr w:type="spellStart"/>
      <w:r w:rsidRPr="00FD2F8B">
        <w:rPr>
          <w:sz w:val="24"/>
        </w:rPr>
        <w:t>su</w:t>
      </w:r>
      <w:proofErr w:type="spellEnd"/>
      <w:r w:rsidRPr="00FD2F8B">
        <w:rPr>
          <w:sz w:val="24"/>
        </w:rPr>
        <w:t xml:space="preserve"> </w:t>
      </w:r>
      <w:proofErr w:type="spellStart"/>
      <w:r w:rsidRPr="00FD2F8B">
        <w:rPr>
          <w:sz w:val="24"/>
        </w:rPr>
        <w:t>raza</w:t>
      </w:r>
      <w:proofErr w:type="spellEnd"/>
      <w:r w:rsidRPr="00FD2F8B">
        <w:rPr>
          <w:sz w:val="24"/>
        </w:rPr>
        <w:t xml:space="preserve">, </w:t>
      </w:r>
      <w:r>
        <w:rPr>
          <w:sz w:val="24"/>
        </w:rPr>
        <w:t xml:space="preserve">color, o </w:t>
      </w:r>
      <w:proofErr w:type="spellStart"/>
      <w:r>
        <w:rPr>
          <w:sz w:val="24"/>
        </w:rPr>
        <w:t>pais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origen</w:t>
      </w:r>
      <w:proofErr w:type="spellEnd"/>
      <w:proofErr w:type="gramEnd"/>
      <w:r w:rsidRPr="00FD2F8B">
        <w:rPr>
          <w:sz w:val="24"/>
        </w:rPr>
        <w:t>.</w:t>
      </w:r>
    </w:p>
    <w:p w:rsidR="00EE4FCB" w:rsidRPr="00FD2F8B" w:rsidRDefault="00EE4FCB" w:rsidP="002500FC">
      <w:pPr>
        <w:ind w:left="270" w:right="360"/>
        <w:jc w:val="both"/>
        <w:rPr>
          <w:sz w:val="24"/>
        </w:rPr>
      </w:pPr>
    </w:p>
    <w:p w:rsidR="00EE4FCB" w:rsidRPr="00FD2F8B" w:rsidRDefault="00EE4FCB" w:rsidP="002500FC">
      <w:pPr>
        <w:ind w:left="270" w:right="360" w:firstLine="0"/>
        <w:jc w:val="both"/>
        <w:rPr>
          <w:rFonts w:eastAsia="Times New Roman" w:cs="Arial"/>
          <w:color w:val="777777"/>
          <w:szCs w:val="20"/>
        </w:rPr>
      </w:pPr>
      <w:r w:rsidRPr="00FD2F8B">
        <w:rPr>
          <w:rFonts w:eastAsia="Times New Roman" w:cs="Arial"/>
          <w:color w:val="222222"/>
          <w:sz w:val="24"/>
          <w:lang w:val="es-ES"/>
        </w:rPr>
        <w:t xml:space="preserve">Para obtener más información sobre la </w:t>
      </w:r>
      <w:r>
        <w:rPr>
          <w:sz w:val="24"/>
        </w:rPr>
        <w:t>Horizon Health and Wellness’</w:t>
      </w:r>
      <w:r w:rsidRPr="00FD2F8B">
        <w:rPr>
          <w:rFonts w:cs="Arial"/>
          <w:color w:val="222222"/>
          <w:sz w:val="24"/>
          <w:lang w:val="es-ES"/>
        </w:rPr>
        <w:t xml:space="preserve">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programa de derechos civiles, y los procedimientos para presentar una queja, contacte </w:t>
      </w:r>
      <w:r>
        <w:rPr>
          <w:sz w:val="24"/>
        </w:rPr>
        <w:t xml:space="preserve">Title VI Program Coordinator, </w:t>
      </w:r>
      <w:r w:rsidRPr="00FD2F8B">
        <w:rPr>
          <w:sz w:val="24"/>
        </w:rPr>
        <w:t xml:space="preserve"> </w:t>
      </w:r>
      <w:r>
        <w:rPr>
          <w:sz w:val="24"/>
        </w:rPr>
        <w:t>520-836-1688</w:t>
      </w:r>
      <w:r w:rsidRPr="00FD2F8B">
        <w:rPr>
          <w:sz w:val="24"/>
        </w:rPr>
        <w:t xml:space="preserve">, (TTY </w:t>
      </w:r>
      <w:r>
        <w:rPr>
          <w:sz w:val="24"/>
        </w:rPr>
        <w:t>1-800-367-8939</w:t>
      </w:r>
      <w:r w:rsidRPr="00FD2F8B">
        <w:rPr>
          <w:sz w:val="24"/>
        </w:rPr>
        <w:t xml:space="preserve">);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o visite nuestra oficina administrativa en </w:t>
      </w:r>
      <w:r>
        <w:rPr>
          <w:sz w:val="24"/>
        </w:rPr>
        <w:t>210 E. Cottonwood Lane, Casa Grande, AZ 85122</w:t>
      </w:r>
      <w:r w:rsidRPr="00FD2F8B">
        <w:rPr>
          <w:sz w:val="24"/>
        </w:rPr>
        <w:t xml:space="preserve">.  </w:t>
      </w:r>
      <w:r w:rsidRPr="00FD2F8B">
        <w:rPr>
          <w:rFonts w:eastAsia="Times New Roman" w:cs="Arial"/>
          <w:color w:val="222222"/>
          <w:sz w:val="24"/>
          <w:lang w:val="es-ES"/>
        </w:rPr>
        <w:t xml:space="preserve">Para obtener más información, visite </w:t>
      </w:r>
      <w:r>
        <w:rPr>
          <w:sz w:val="24"/>
        </w:rPr>
        <w:t>www.hhwaz.org.</w:t>
      </w:r>
    </w:p>
    <w:p w:rsidR="00EE4FCB" w:rsidRPr="00FD2F8B" w:rsidRDefault="00EE4FCB" w:rsidP="002500FC">
      <w:pPr>
        <w:ind w:left="270" w:right="360"/>
        <w:jc w:val="both"/>
        <w:rPr>
          <w:sz w:val="24"/>
        </w:rPr>
      </w:pPr>
    </w:p>
    <w:p w:rsidR="00EE4FCB" w:rsidRPr="0026221D" w:rsidRDefault="00EE4FCB" w:rsidP="002500FC">
      <w:pPr>
        <w:ind w:left="270" w:right="360" w:firstLine="0"/>
        <w:jc w:val="both"/>
        <w:rPr>
          <w:rFonts w:eastAsia="Times New Roman" w:cs="Arial"/>
          <w:color w:val="777777"/>
          <w:sz w:val="24"/>
          <w:szCs w:val="24"/>
        </w:rPr>
      </w:pPr>
      <w:proofErr w:type="spellStart"/>
      <w:r w:rsidRPr="0026221D">
        <w:rPr>
          <w:rFonts w:eastAsia="Times New Roman" w:cs="Arial"/>
          <w:color w:val="222222"/>
          <w:sz w:val="24"/>
          <w:szCs w:val="24"/>
          <w:lang w:val="es-ES"/>
        </w:rPr>
        <w:t>El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puede present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ar una queja directamente con City of Phoenix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Public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Department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o</w:t>
      </w:r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Federal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Administration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(FTA) mediante la presentación de una queja directamente con las oficinas correspondientes de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Civil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Rights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: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City of Phoenix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Public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Transit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Department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>: AT</w:t>
      </w:r>
      <w:r>
        <w:rPr>
          <w:rFonts w:eastAsia="Times New Roman" w:cs="Arial"/>
          <w:color w:val="222222"/>
          <w:sz w:val="24"/>
          <w:szCs w:val="24"/>
          <w:lang w:val="es-ES"/>
        </w:rPr>
        <w:t>T</w:t>
      </w:r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N </w:t>
      </w:r>
      <w:proofErr w:type="spellStart"/>
      <w:r w:rsidRPr="0026221D">
        <w:rPr>
          <w:rFonts w:eastAsia="Times New Roman" w:cs="Arial"/>
          <w:color w:val="222222"/>
          <w:sz w:val="24"/>
          <w:szCs w:val="24"/>
          <w:lang w:val="es-ES"/>
        </w:rPr>
        <w:t>T</w:t>
      </w:r>
      <w:r>
        <w:rPr>
          <w:rFonts w:eastAsia="Times New Roman" w:cs="Arial"/>
          <w:color w:val="222222"/>
          <w:sz w:val="24"/>
          <w:szCs w:val="24"/>
          <w:lang w:val="es-ES"/>
        </w:rPr>
        <w:t>itle</w:t>
      </w:r>
      <w:proofErr w:type="spellEnd"/>
      <w:r w:rsidRPr="0026221D">
        <w:rPr>
          <w:rFonts w:eastAsia="Times New Roman" w:cs="Arial"/>
          <w:color w:val="222222"/>
          <w:sz w:val="24"/>
          <w:szCs w:val="24"/>
          <w:lang w:val="es-ES"/>
        </w:rPr>
        <w:t xml:space="preserve"> VI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Coordinator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r>
        <w:rPr>
          <w:rFonts w:cs="Times New Roman"/>
        </w:rPr>
        <w:t>302 N. 1</w:t>
      </w:r>
      <w:r w:rsidRPr="00F416C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Ave., Suite 900, Phoenix AZ 85003</w:t>
      </w:r>
      <w:r w:rsidRPr="00390028">
        <w:rPr>
          <w:rFonts w:cs="Times New Roman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s-ES"/>
        </w:rPr>
        <w:t xml:space="preserve">FTA: ATTN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Title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VI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Program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Coordinator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, East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Building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, 5th </w:t>
      </w:r>
      <w:proofErr w:type="spellStart"/>
      <w:r>
        <w:rPr>
          <w:rFonts w:eastAsia="Times New Roman" w:cs="Arial"/>
          <w:color w:val="222222"/>
          <w:sz w:val="24"/>
          <w:szCs w:val="24"/>
          <w:lang w:val="es-ES"/>
        </w:rPr>
        <w:t>Floor</w:t>
      </w:r>
      <w:proofErr w:type="spellEnd"/>
      <w:r>
        <w:rPr>
          <w:rFonts w:eastAsia="Times New Roman" w:cs="Arial"/>
          <w:color w:val="222222"/>
          <w:sz w:val="24"/>
          <w:szCs w:val="24"/>
          <w:lang w:val="es-ES"/>
        </w:rPr>
        <w:t xml:space="preserve"> –TCR 1200 New Jersey Ave., SE Washington DC 20590</w:t>
      </w:r>
    </w:p>
    <w:p w:rsidR="00EE4FCB" w:rsidRDefault="00EE4FCB" w:rsidP="00EE4FCB">
      <w:pPr>
        <w:jc w:val="both"/>
        <w:rPr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rPr>
          <w:rFonts w:cs="Times New Roman"/>
          <w:i/>
          <w:sz w:val="24"/>
        </w:rPr>
      </w:pPr>
      <w:r w:rsidRPr="00DB75ED">
        <w:rPr>
          <w:rFonts w:cs="Times New Roman"/>
          <w:i/>
          <w:sz w:val="24"/>
        </w:rPr>
        <w:t xml:space="preserve">The above notice is posted in the following locations: </w:t>
      </w:r>
    </w:p>
    <w:p w:rsidR="00EE4FCB" w:rsidRPr="00EB187C" w:rsidRDefault="00EE4FCB" w:rsidP="00EE4FCB">
      <w:pPr>
        <w:ind w:firstLine="0"/>
      </w:pPr>
      <w:r>
        <w:rPr>
          <w:rFonts w:cs="Times New Roman"/>
          <w:i/>
          <w:sz w:val="24"/>
        </w:rPr>
        <w:t xml:space="preserve">160 W. University Dr., Mesa, AZ  85201; 625 N. Plaza Drive, Apache Junction, AZ 85120;           477 E. Broadway Rd., Apache Junction, AZ 85120; 22713 S. Ellsworth Road, Bldg. </w:t>
      </w:r>
      <w:proofErr w:type="gramStart"/>
      <w:r>
        <w:rPr>
          <w:rFonts w:cs="Times New Roman"/>
          <w:i/>
          <w:sz w:val="24"/>
        </w:rPr>
        <w:t xml:space="preserve">A, </w:t>
      </w:r>
      <w:r>
        <w:rPr>
          <w:rFonts w:cs="Times New Roman"/>
          <w:i/>
          <w:sz w:val="24"/>
        </w:rPr>
        <w:tab/>
        <w:t xml:space="preserve">  </w:t>
      </w:r>
      <w:r>
        <w:rPr>
          <w:rFonts w:cs="Times New Roman"/>
          <w:i/>
          <w:sz w:val="24"/>
        </w:rPr>
        <w:t>Queen Creek, AZ 85142 and all transit vehicles.</w:t>
      </w:r>
      <w:proofErr w:type="gramEnd"/>
    </w:p>
    <w:p w:rsidR="00EE4FCB" w:rsidRPr="00DB75ED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Pr="00DB75ED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</w:p>
    <w:p w:rsidR="00EE4FCB" w:rsidRDefault="00EE4FCB" w:rsidP="00EE4FCB">
      <w:pPr>
        <w:spacing w:line="276" w:lineRule="auto"/>
        <w:ind w:firstLine="0"/>
        <w:rPr>
          <w:rFonts w:cs="Times New Roman"/>
          <w:i/>
          <w:sz w:val="24"/>
        </w:rPr>
      </w:pPr>
      <w:r w:rsidRPr="00DB75ED">
        <w:rPr>
          <w:rFonts w:cs="Times New Roman"/>
          <w:i/>
          <w:sz w:val="24"/>
        </w:rPr>
        <w:t xml:space="preserve">This notice is posted online at </w:t>
      </w:r>
      <w:hyperlink r:id="rId7" w:history="1">
        <w:r w:rsidRPr="0055777A">
          <w:rPr>
            <w:rStyle w:val="Hyperlink"/>
            <w:rFonts w:cs="Times New Roman"/>
            <w:i/>
            <w:sz w:val="24"/>
          </w:rPr>
          <w:t>www.hhwaz.org</w:t>
        </w:r>
      </w:hyperlink>
      <w:r>
        <w:rPr>
          <w:rFonts w:cs="Times New Roman"/>
          <w:i/>
          <w:sz w:val="24"/>
        </w:rPr>
        <w:t>.</w:t>
      </w:r>
    </w:p>
    <w:p w:rsidR="00F77175" w:rsidRDefault="00F77175">
      <w:bookmarkStart w:id="1" w:name="_GoBack"/>
      <w:bookmarkEnd w:id="1"/>
    </w:p>
    <w:sectPr w:rsidR="00F77175" w:rsidSect="005640AF">
      <w:footerReference w:type="default" r:id="rId8"/>
      <w:footerReference w:type="first" r:id="rId9"/>
      <w:pgSz w:w="12240" w:h="15840"/>
      <w:pgMar w:top="117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F" w:rsidRDefault="005640AF" w:rsidP="005640AF">
      <w:r>
        <w:separator/>
      </w:r>
    </w:p>
  </w:endnote>
  <w:endnote w:type="continuationSeparator" w:id="0">
    <w:p w:rsidR="005640AF" w:rsidRDefault="005640AF" w:rsidP="0056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AF" w:rsidRPr="005640AF" w:rsidRDefault="005640AF" w:rsidP="005640AF">
    <w:pPr>
      <w:pStyle w:val="Footer"/>
      <w:jc w:val="right"/>
      <w:rPr>
        <w:sz w:val="18"/>
        <w:szCs w:val="18"/>
      </w:rPr>
    </w:pPr>
    <w:r w:rsidRPr="005640AF">
      <w:rPr>
        <w:sz w:val="18"/>
        <w:szCs w:val="18"/>
      </w:rPr>
      <w:t xml:space="preserve">2019-2022 Title VI Implementation Plan </w:t>
    </w:r>
  </w:p>
  <w:p w:rsidR="005640AF" w:rsidRDefault="00564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36" w:rsidRPr="005640AF" w:rsidRDefault="005640AF" w:rsidP="005640AF">
    <w:pPr>
      <w:pStyle w:val="Footer"/>
      <w:ind w:firstLine="0"/>
      <w:jc w:val="right"/>
      <w:rPr>
        <w:sz w:val="18"/>
        <w:szCs w:val="18"/>
      </w:rPr>
    </w:pPr>
    <w:r w:rsidRPr="005640AF">
      <w:rPr>
        <w:sz w:val="18"/>
        <w:szCs w:val="18"/>
      </w:rPr>
      <w:t xml:space="preserve">2019-2022 Title VI Implementation Plan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F" w:rsidRDefault="005640AF" w:rsidP="005640AF">
      <w:r>
        <w:separator/>
      </w:r>
    </w:p>
  </w:footnote>
  <w:footnote w:type="continuationSeparator" w:id="0">
    <w:p w:rsidR="005640AF" w:rsidRDefault="005640AF" w:rsidP="0056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B"/>
    <w:rsid w:val="002500FC"/>
    <w:rsid w:val="00406B86"/>
    <w:rsid w:val="005640AF"/>
    <w:rsid w:val="00EE4FCB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B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C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4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FCB"/>
    <w:pPr>
      <w:ind w:left="720"/>
      <w:contextualSpacing/>
    </w:pPr>
  </w:style>
  <w:style w:type="character" w:customStyle="1" w:styleId="hps">
    <w:name w:val="hps"/>
    <w:basedOn w:val="DefaultParagraphFont"/>
    <w:rsid w:val="00EE4FCB"/>
  </w:style>
  <w:style w:type="paragraph" w:styleId="Header">
    <w:name w:val="header"/>
    <w:basedOn w:val="Normal"/>
    <w:link w:val="HeaderChar"/>
    <w:uiPriority w:val="99"/>
    <w:unhideWhenUsed/>
    <w:rsid w:val="00564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A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B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C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4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FCB"/>
    <w:pPr>
      <w:ind w:left="720"/>
      <w:contextualSpacing/>
    </w:pPr>
  </w:style>
  <w:style w:type="character" w:customStyle="1" w:styleId="hps">
    <w:name w:val="hps"/>
    <w:basedOn w:val="DefaultParagraphFont"/>
    <w:rsid w:val="00EE4FCB"/>
  </w:style>
  <w:style w:type="paragraph" w:styleId="Header">
    <w:name w:val="header"/>
    <w:basedOn w:val="Normal"/>
    <w:link w:val="HeaderChar"/>
    <w:uiPriority w:val="99"/>
    <w:unhideWhenUsed/>
    <w:rsid w:val="00564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wa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Debuhr</dc:creator>
  <cp:lastModifiedBy>Angelique Debuhr</cp:lastModifiedBy>
  <cp:revision>4</cp:revision>
  <dcterms:created xsi:type="dcterms:W3CDTF">2019-06-25T17:56:00Z</dcterms:created>
  <dcterms:modified xsi:type="dcterms:W3CDTF">2019-06-25T18:05:00Z</dcterms:modified>
</cp:coreProperties>
</file>